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7FA4" w14:textId="77777777" w:rsidR="00EB5E37" w:rsidRPr="00EB5E37" w:rsidRDefault="00EB5E37" w:rsidP="00EB5E3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5E37">
        <w:rPr>
          <w:rFonts w:ascii="Times New Roman" w:hAnsi="Times New Roman" w:cs="Times New Roman"/>
          <w:b/>
          <w:sz w:val="24"/>
          <w:szCs w:val="24"/>
          <w:lang w:val="it-IT"/>
        </w:rPr>
        <w:t xml:space="preserve">Bando per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un assegno di ricerca presso il</w:t>
      </w:r>
      <w:r w:rsidRPr="00EB5E3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Dipartimento di Scienze Politiche e Sociale</w:t>
      </w:r>
    </w:p>
    <w:p w14:paraId="68F1A2C6" w14:textId="77777777" w:rsidR="00EB5E37" w:rsidRPr="00EB5E37" w:rsidRDefault="00EB5E37" w:rsidP="00EB5E3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8FE6ADC" w14:textId="77777777" w:rsidR="00EB5E37" w:rsidRPr="00EB5E37" w:rsidRDefault="00B045A7" w:rsidP="00EB5E3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Progetto di r</w:t>
      </w:r>
      <w:r w:rsidR="00EB5E37" w:rsidRPr="00EB5E37">
        <w:rPr>
          <w:rFonts w:ascii="Times New Roman" w:hAnsi="Times New Roman" w:cs="Times New Roman"/>
          <w:b/>
          <w:sz w:val="24"/>
          <w:szCs w:val="24"/>
          <w:lang w:val="it-IT"/>
        </w:rPr>
        <w:t>icerca</w:t>
      </w:r>
      <w:r w:rsidR="00EB5E3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piano di attività</w:t>
      </w:r>
    </w:p>
    <w:p w14:paraId="73564718" w14:textId="77777777" w:rsidR="00EB5E37" w:rsidRPr="00EB5E37" w:rsidRDefault="00EB5E37" w:rsidP="00EB5E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5E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FF2675E" w14:textId="77777777" w:rsidR="00B045A7" w:rsidRDefault="00EB5E37" w:rsidP="00EB5E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5A7">
        <w:rPr>
          <w:rFonts w:ascii="Times New Roman" w:hAnsi="Times New Roman" w:cs="Times New Roman"/>
          <w:b/>
          <w:sz w:val="24"/>
          <w:szCs w:val="24"/>
          <w:lang w:val="it-IT"/>
        </w:rPr>
        <w:t>Tutor</w:t>
      </w:r>
      <w:r w:rsidRPr="00EB5E37">
        <w:rPr>
          <w:rFonts w:ascii="Times New Roman" w:hAnsi="Times New Roman" w:cs="Times New Roman"/>
          <w:sz w:val="24"/>
          <w:szCs w:val="24"/>
          <w:lang w:val="it-IT"/>
        </w:rPr>
        <w:t>: prof. Marco B</w:t>
      </w:r>
      <w:r w:rsidR="00B045A7">
        <w:rPr>
          <w:rFonts w:ascii="Times New Roman" w:hAnsi="Times New Roman" w:cs="Times New Roman"/>
          <w:sz w:val="24"/>
          <w:szCs w:val="24"/>
          <w:lang w:val="it-IT"/>
        </w:rPr>
        <w:t>alboni</w:t>
      </w:r>
      <w:r w:rsidRPr="00EB5E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1746089" w14:textId="77777777" w:rsidR="00B045A7" w:rsidRPr="00B045A7" w:rsidRDefault="00EB5E37" w:rsidP="00EB5E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5A7">
        <w:rPr>
          <w:rFonts w:ascii="Times New Roman" w:hAnsi="Times New Roman" w:cs="Times New Roman"/>
          <w:b/>
          <w:sz w:val="24"/>
          <w:szCs w:val="24"/>
          <w:lang w:val="it-IT"/>
        </w:rPr>
        <w:t>Titolo</w:t>
      </w:r>
      <w:r w:rsidRPr="00EB5E3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B045A7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B045A7" w:rsidRPr="00B045A7">
        <w:rPr>
          <w:rFonts w:ascii="Times New Roman" w:hAnsi="Times New Roman" w:cs="Times New Roman"/>
          <w:sz w:val="24"/>
          <w:szCs w:val="24"/>
          <w:lang w:val="it-IT"/>
        </w:rPr>
        <w:t>sercizio della giurisdizione e tutela dei diritti umani</w:t>
      </w:r>
      <w:r w:rsidR="00B045A7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="00B045A7">
        <w:rPr>
          <w:rFonts w:ascii="Times New Roman" w:hAnsi="Times New Roman" w:cs="Times New Roman"/>
          <w:i/>
          <w:sz w:val="24"/>
          <w:szCs w:val="24"/>
          <w:lang w:val="it-IT"/>
        </w:rPr>
        <w:t>Exercising</w:t>
      </w:r>
      <w:proofErr w:type="spellEnd"/>
      <w:r w:rsidR="00B045A7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="00B045A7">
        <w:rPr>
          <w:rFonts w:ascii="Times New Roman" w:hAnsi="Times New Roman" w:cs="Times New Roman"/>
          <w:i/>
          <w:sz w:val="24"/>
          <w:szCs w:val="24"/>
          <w:lang w:val="it-IT"/>
        </w:rPr>
        <w:t>jurisdiction</w:t>
      </w:r>
      <w:proofErr w:type="spellEnd"/>
      <w:r w:rsidR="00B045A7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and human </w:t>
      </w:r>
      <w:proofErr w:type="spellStart"/>
      <w:r w:rsidR="00B045A7">
        <w:rPr>
          <w:rFonts w:ascii="Times New Roman" w:hAnsi="Times New Roman" w:cs="Times New Roman"/>
          <w:i/>
          <w:sz w:val="24"/>
          <w:szCs w:val="24"/>
          <w:lang w:val="it-IT"/>
        </w:rPr>
        <w:t>rights</w:t>
      </w:r>
      <w:proofErr w:type="spellEnd"/>
      <w:r w:rsidR="00B045A7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="00B045A7">
        <w:rPr>
          <w:rFonts w:ascii="Times New Roman" w:hAnsi="Times New Roman" w:cs="Times New Roman"/>
          <w:i/>
          <w:sz w:val="24"/>
          <w:szCs w:val="24"/>
          <w:lang w:val="it-IT"/>
        </w:rPr>
        <w:t>protection</w:t>
      </w:r>
      <w:proofErr w:type="spellEnd"/>
      <w:r w:rsidR="00B045A7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08A82404" w14:textId="77777777" w:rsidR="00EB5E37" w:rsidRPr="00B045A7" w:rsidRDefault="00EB5E37" w:rsidP="00EB5E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5A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57A626E" w14:textId="77777777" w:rsidR="00EB5E37" w:rsidRPr="006A4B38" w:rsidRDefault="006A4B38" w:rsidP="00EB5E37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D</w:t>
      </w:r>
      <w:r w:rsidR="00B045A7" w:rsidRPr="00B045A7">
        <w:rPr>
          <w:rFonts w:ascii="Times New Roman" w:hAnsi="Times New Roman" w:cs="Times New Roman"/>
          <w:i/>
          <w:sz w:val="24"/>
          <w:szCs w:val="24"/>
          <w:lang w:val="it-IT"/>
        </w:rPr>
        <w:t>escrizione dell’attivit</w:t>
      </w:r>
      <w:r w:rsidR="00EB5E37" w:rsidRPr="00B045A7">
        <w:rPr>
          <w:rFonts w:ascii="Times New Roman" w:hAnsi="Times New Roman" w:cs="Times New Roman"/>
          <w:i/>
          <w:sz w:val="24"/>
          <w:szCs w:val="24"/>
          <w:lang w:val="it-IT"/>
        </w:rPr>
        <w:t>à di ricerca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 </w:t>
      </w:r>
    </w:p>
    <w:p w14:paraId="331ED98C" w14:textId="751ED1C1" w:rsidR="00C2257A" w:rsidRDefault="00EB5E37" w:rsidP="006A4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5E37">
        <w:rPr>
          <w:rFonts w:ascii="Times New Roman" w:hAnsi="Times New Roman" w:cs="Times New Roman"/>
          <w:sz w:val="24"/>
          <w:szCs w:val="24"/>
          <w:lang w:val="it-IT"/>
        </w:rPr>
        <w:t xml:space="preserve">Il presente progetto di ricerca </w:t>
      </w:r>
      <w:r w:rsidR="00494DDD">
        <w:rPr>
          <w:rFonts w:ascii="Times New Roman" w:hAnsi="Times New Roman" w:cs="Times New Roman"/>
          <w:sz w:val="24"/>
          <w:szCs w:val="24"/>
          <w:lang w:val="it-IT"/>
        </w:rPr>
        <w:t>si colloca nell’ambito del dibattito sull’eser</w:t>
      </w:r>
      <w:r w:rsidR="001E4B01">
        <w:rPr>
          <w:rFonts w:ascii="Times New Roman" w:hAnsi="Times New Roman" w:cs="Times New Roman"/>
          <w:sz w:val="24"/>
          <w:szCs w:val="24"/>
          <w:lang w:val="it-IT"/>
        </w:rPr>
        <w:t>ci</w:t>
      </w:r>
      <w:r w:rsidR="00494DDD">
        <w:rPr>
          <w:rFonts w:ascii="Times New Roman" w:hAnsi="Times New Roman" w:cs="Times New Roman"/>
          <w:sz w:val="24"/>
          <w:szCs w:val="24"/>
          <w:lang w:val="it-IT"/>
        </w:rPr>
        <w:t>zio della giurisdizione nel diritto internazionale per valutarne gli sviluppi in materia di tutela dei diritti umani (Besson 2020</w:t>
      </w:r>
      <w:r w:rsidR="008C13CC">
        <w:rPr>
          <w:rFonts w:ascii="Times New Roman" w:hAnsi="Times New Roman" w:cs="Times New Roman"/>
          <w:sz w:val="24"/>
          <w:szCs w:val="24"/>
          <w:lang w:val="it-IT"/>
        </w:rPr>
        <w:t>; Milanovic 2012; De Sena 2002).</w:t>
      </w:r>
      <w:r w:rsidR="00494DD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C13CC">
        <w:rPr>
          <w:rFonts w:ascii="Times New Roman" w:hAnsi="Times New Roman" w:cs="Times New Roman"/>
          <w:sz w:val="24"/>
          <w:szCs w:val="24"/>
          <w:lang w:val="it-IT"/>
        </w:rPr>
        <w:t>Come noto, l’esercizio della giurisdizione</w:t>
      </w:r>
      <w:r w:rsidR="00AA2508">
        <w:rPr>
          <w:rFonts w:ascii="Times New Roman" w:hAnsi="Times New Roman" w:cs="Times New Roman"/>
          <w:sz w:val="24"/>
          <w:szCs w:val="24"/>
          <w:lang w:val="it-IT"/>
        </w:rPr>
        <w:t xml:space="preserve"> da parte degli Stati</w:t>
      </w:r>
      <w:r w:rsidR="008C13CC">
        <w:rPr>
          <w:rFonts w:ascii="Times New Roman" w:hAnsi="Times New Roman" w:cs="Times New Roman"/>
          <w:sz w:val="24"/>
          <w:szCs w:val="24"/>
          <w:lang w:val="it-IT"/>
        </w:rPr>
        <w:t xml:space="preserve"> è emerso come requisito necessario per l’applicazione, sia essa territoriale o extraterritoriale</w:t>
      </w:r>
      <w:r w:rsidR="00AA2508">
        <w:rPr>
          <w:rFonts w:ascii="Times New Roman" w:hAnsi="Times New Roman" w:cs="Times New Roman"/>
          <w:sz w:val="24"/>
          <w:szCs w:val="24"/>
          <w:lang w:val="it-IT"/>
        </w:rPr>
        <w:t>, delle norme in materia di diritti umani.</w:t>
      </w:r>
      <w:r w:rsidR="008C13CC">
        <w:rPr>
          <w:rFonts w:ascii="Times New Roman" w:hAnsi="Times New Roman" w:cs="Times New Roman"/>
          <w:sz w:val="24"/>
          <w:szCs w:val="24"/>
          <w:lang w:val="it-IT"/>
        </w:rPr>
        <w:t xml:space="preserve"> L’attività interpretativa di giudici e comitati inte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rnazionali istituiti a tutela d</w:t>
      </w:r>
      <w:r w:rsidR="008C13C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 tali</w:t>
      </w:r>
      <w:r w:rsidR="008C13CC">
        <w:rPr>
          <w:rFonts w:ascii="Times New Roman" w:hAnsi="Times New Roman" w:cs="Times New Roman"/>
          <w:sz w:val="24"/>
          <w:szCs w:val="24"/>
          <w:lang w:val="it-IT"/>
        </w:rPr>
        <w:t xml:space="preserve"> diritti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C13CC">
        <w:rPr>
          <w:rFonts w:ascii="Times New Roman" w:hAnsi="Times New Roman" w:cs="Times New Roman"/>
          <w:sz w:val="24"/>
          <w:szCs w:val="24"/>
          <w:lang w:val="it-IT"/>
        </w:rPr>
        <w:t>ha progressivamente sviluppato criteri per rendere meno incerta l’identificazione di tale presupposto,</w:t>
      </w:r>
      <w:r w:rsidR="003E21E6">
        <w:rPr>
          <w:rFonts w:ascii="Times New Roman" w:hAnsi="Times New Roman" w:cs="Times New Roman"/>
          <w:sz w:val="24"/>
          <w:szCs w:val="24"/>
          <w:lang w:val="it-IT"/>
        </w:rPr>
        <w:t xml:space="preserve"> come la necessità</w:t>
      </w:r>
      <w:r w:rsidR="00AA2508">
        <w:rPr>
          <w:rFonts w:ascii="Times New Roman" w:hAnsi="Times New Roman" w:cs="Times New Roman"/>
          <w:sz w:val="24"/>
          <w:szCs w:val="24"/>
          <w:lang w:val="it-IT"/>
        </w:rPr>
        <w:t xml:space="preserve"> che esista</w:t>
      </w:r>
      <w:r w:rsidR="003E21E6">
        <w:rPr>
          <w:rFonts w:ascii="Times New Roman" w:hAnsi="Times New Roman" w:cs="Times New Roman"/>
          <w:sz w:val="24"/>
          <w:szCs w:val="24"/>
          <w:lang w:val="it-IT"/>
        </w:rPr>
        <w:t xml:space="preserve"> un controllo effettivo tra lo Stato su cui gravano obbligh</w:t>
      </w:r>
      <w:r w:rsidR="003E21E6" w:rsidRPr="00217B52">
        <w:rPr>
          <w:rFonts w:ascii="Times New Roman" w:hAnsi="Times New Roman" w:cs="Times New Roman"/>
          <w:sz w:val="24"/>
          <w:szCs w:val="24"/>
          <w:lang w:val="it-IT"/>
        </w:rPr>
        <w:t>i di tutela e la persona che ne richiede il rispetto</w:t>
      </w:r>
      <w:r w:rsidR="00064336" w:rsidRPr="00217B52">
        <w:rPr>
          <w:rFonts w:ascii="Times New Roman" w:hAnsi="Times New Roman" w:cs="Times New Roman"/>
          <w:sz w:val="24"/>
          <w:szCs w:val="24"/>
          <w:lang w:val="it-IT"/>
        </w:rPr>
        <w:t xml:space="preserve"> (cfr., ad esempio, la giurisprudenza rilevante della Corte europea dei diritti umani o della Corte interamericana dei diritti umani, </w:t>
      </w:r>
      <w:r w:rsidR="00217B52" w:rsidRPr="00217B52">
        <w:rPr>
          <w:rFonts w:ascii="Times New Roman" w:hAnsi="Times New Roman" w:cs="Times New Roman"/>
          <w:sz w:val="24"/>
          <w:szCs w:val="24"/>
          <w:lang w:val="it-IT"/>
        </w:rPr>
        <w:t>nonché</w:t>
      </w:r>
      <w:r w:rsidR="00064336">
        <w:rPr>
          <w:rFonts w:ascii="Times New Roman" w:hAnsi="Times New Roman" w:cs="Times New Roman"/>
          <w:sz w:val="24"/>
          <w:szCs w:val="24"/>
          <w:lang w:val="it-IT"/>
        </w:rPr>
        <w:t xml:space="preserve"> l’attività dei Comitati istituiti </w:t>
      </w:r>
      <w:r w:rsidR="00217B52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064336">
        <w:rPr>
          <w:rFonts w:ascii="Times New Roman" w:hAnsi="Times New Roman" w:cs="Times New Roman"/>
          <w:sz w:val="24"/>
          <w:szCs w:val="24"/>
          <w:lang w:val="it-IT"/>
        </w:rPr>
        <w:t>i trattati universali dei diritti umani presso le Nazioni Unite).</w:t>
      </w:r>
      <w:r w:rsidR="00AA25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4336">
        <w:rPr>
          <w:rFonts w:ascii="Times New Roman" w:hAnsi="Times New Roman" w:cs="Times New Roman"/>
          <w:sz w:val="24"/>
          <w:szCs w:val="24"/>
          <w:lang w:val="it-IT"/>
        </w:rPr>
        <w:t>Nel tempo, tuttavia,</w:t>
      </w:r>
      <w:r w:rsidR="00AA2508">
        <w:rPr>
          <w:rFonts w:ascii="Times New Roman" w:hAnsi="Times New Roman" w:cs="Times New Roman"/>
          <w:sz w:val="24"/>
          <w:szCs w:val="24"/>
          <w:lang w:val="it-IT"/>
        </w:rPr>
        <w:t xml:space="preserve"> anche per gli sviluppi emersi in altre aree del diritto internazionale, nuove interpretazioni sono emerse </w:t>
      </w:r>
      <w:r w:rsidR="004E698B">
        <w:rPr>
          <w:rFonts w:ascii="Times New Roman" w:hAnsi="Times New Roman" w:cs="Times New Roman"/>
          <w:sz w:val="24"/>
          <w:szCs w:val="24"/>
          <w:lang w:val="it-IT"/>
        </w:rPr>
        <w:t>al fine di ampliare la portata dei trattati in materia. S</w:t>
      </w:r>
      <w:r w:rsidR="00217B52">
        <w:rPr>
          <w:rFonts w:ascii="Times New Roman" w:hAnsi="Times New Roman" w:cs="Times New Roman"/>
          <w:sz w:val="24"/>
          <w:szCs w:val="24"/>
          <w:lang w:val="it-IT"/>
        </w:rPr>
        <w:t>e da un lato tale processo mira</w:t>
      </w:r>
      <w:r w:rsidR="004E698B">
        <w:rPr>
          <w:rFonts w:ascii="Times New Roman" w:hAnsi="Times New Roman" w:cs="Times New Roman"/>
          <w:sz w:val="24"/>
          <w:szCs w:val="24"/>
          <w:lang w:val="it-IT"/>
        </w:rPr>
        <w:t xml:space="preserve"> a estendere il g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odimento di taluni diritti</w:t>
      </w:r>
      <w:r w:rsidR="004E698B">
        <w:rPr>
          <w:rFonts w:ascii="Times New Roman" w:hAnsi="Times New Roman" w:cs="Times New Roman"/>
          <w:sz w:val="24"/>
          <w:szCs w:val="24"/>
          <w:lang w:val="it-IT"/>
        </w:rPr>
        <w:t xml:space="preserve"> a individui e situazioni prima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o tuttora </w:t>
      </w:r>
      <w:r w:rsidR="004E698B">
        <w:rPr>
          <w:rFonts w:ascii="Times New Roman" w:hAnsi="Times New Roman" w:cs="Times New Roman"/>
          <w:sz w:val="24"/>
          <w:szCs w:val="24"/>
          <w:lang w:val="it-IT"/>
        </w:rPr>
        <w:t xml:space="preserve">esclusi, dall’altro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esso non</w:t>
      </w:r>
      <w:r w:rsidR="004E69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risulta fondato su</w:t>
      </w:r>
      <w:r w:rsidR="004E69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solide basi </w:t>
      </w:r>
      <w:r w:rsidR="004E698B">
        <w:rPr>
          <w:rFonts w:ascii="Times New Roman" w:hAnsi="Times New Roman" w:cs="Times New Roman"/>
          <w:sz w:val="24"/>
          <w:szCs w:val="24"/>
          <w:lang w:val="it-IT"/>
        </w:rPr>
        <w:t>teoriche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, quantomeno</w:t>
      </w:r>
      <w:r w:rsidR="004E698B">
        <w:rPr>
          <w:rFonts w:ascii="Times New Roman" w:hAnsi="Times New Roman" w:cs="Times New Roman"/>
          <w:sz w:val="24"/>
          <w:szCs w:val="24"/>
          <w:lang w:val="it-IT"/>
        </w:rPr>
        <w:t xml:space="preserve"> chiare e univoche. Così, ad esempio, in merito all’applicazione extraterritoriale, parti</w:t>
      </w:r>
      <w:r w:rsidR="00DB7072">
        <w:rPr>
          <w:rFonts w:ascii="Times New Roman" w:hAnsi="Times New Roman" w:cs="Times New Roman"/>
          <w:sz w:val="24"/>
          <w:szCs w:val="24"/>
          <w:lang w:val="it-IT"/>
        </w:rPr>
        <w:t xml:space="preserve">colare enfasi è </w:t>
      </w:r>
      <w:r w:rsidR="00A13613">
        <w:rPr>
          <w:rFonts w:ascii="Times New Roman" w:hAnsi="Times New Roman" w:cs="Times New Roman"/>
          <w:sz w:val="24"/>
          <w:szCs w:val="24"/>
          <w:lang w:val="it-IT"/>
        </w:rPr>
        <w:t>talora</w:t>
      </w:r>
      <w:r w:rsidR="00DB7072">
        <w:rPr>
          <w:rFonts w:ascii="Times New Roman" w:hAnsi="Times New Roman" w:cs="Times New Roman"/>
          <w:sz w:val="24"/>
          <w:szCs w:val="24"/>
          <w:lang w:val="it-IT"/>
        </w:rPr>
        <w:t xml:space="preserve"> posta sugli obblighi positivi di tutela in capo ai soggetti internazionali interessati quando, p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ur in assenza di controllo, sarebbero</w:t>
      </w:r>
      <w:r w:rsidR="00DB7072">
        <w:rPr>
          <w:rFonts w:ascii="Times New Roman" w:hAnsi="Times New Roman" w:cs="Times New Roman"/>
          <w:sz w:val="24"/>
          <w:szCs w:val="24"/>
          <w:lang w:val="it-IT"/>
        </w:rPr>
        <w:t xml:space="preserve"> in grado di prevenire l’eventuale violazione di specifici diritti umani. In altre occasioni, è la rilevanza del diritto in gioco a essere</w:t>
      </w:r>
      <w:r w:rsidR="006629F4">
        <w:rPr>
          <w:rFonts w:ascii="Times New Roman" w:hAnsi="Times New Roman" w:cs="Times New Roman"/>
          <w:sz w:val="24"/>
          <w:szCs w:val="24"/>
          <w:lang w:val="it-IT"/>
        </w:rPr>
        <w:t xml:space="preserve"> oggetto di attenzione, come può accadere quando esiste una corrispondenza sostanziale tra uno specifico diritto umano e una norma cogente di diritto internazionale.</w:t>
      </w:r>
      <w:r w:rsidR="00A13613">
        <w:rPr>
          <w:rFonts w:ascii="Times New Roman" w:hAnsi="Times New Roman" w:cs="Times New Roman"/>
          <w:sz w:val="24"/>
          <w:szCs w:val="24"/>
          <w:lang w:val="it-IT"/>
        </w:rPr>
        <w:t xml:space="preserve"> Non è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poi</w:t>
      </w:r>
      <w:r w:rsidR="00A13613">
        <w:rPr>
          <w:rFonts w:ascii="Times New Roman" w:hAnsi="Times New Roman" w:cs="Times New Roman"/>
          <w:sz w:val="24"/>
          <w:szCs w:val="24"/>
          <w:lang w:val="it-IT"/>
        </w:rPr>
        <w:t xml:space="preserve"> escluso che l’esistenza o meno di un ne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sso giurisdizionale possa </w:t>
      </w:r>
      <w:r w:rsidR="00A13613">
        <w:rPr>
          <w:rFonts w:ascii="Times New Roman" w:hAnsi="Times New Roman" w:cs="Times New Roman"/>
          <w:sz w:val="24"/>
          <w:szCs w:val="24"/>
          <w:lang w:val="it-IT"/>
        </w:rPr>
        <w:t>dipendere dal settore specifico di volta in volta interessato, come recenti sviluppi internazionali in ambito migratorio potrebbero anche fare ipotizzare. Se questi sono solo alcuni de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gli aspetti </w:t>
      </w:r>
      <w:r w:rsidR="00A13613">
        <w:rPr>
          <w:rFonts w:ascii="Times New Roman" w:hAnsi="Times New Roman" w:cs="Times New Roman"/>
          <w:sz w:val="24"/>
          <w:szCs w:val="24"/>
          <w:lang w:val="it-IT"/>
        </w:rPr>
        <w:t xml:space="preserve">specifici su cui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si concentra il dibattito in materia di diritti umani,</w:t>
      </w:r>
      <w:r w:rsidR="00A13613">
        <w:rPr>
          <w:rFonts w:ascii="Times New Roman" w:hAnsi="Times New Roman" w:cs="Times New Roman"/>
          <w:sz w:val="24"/>
          <w:szCs w:val="24"/>
          <w:lang w:val="it-IT"/>
        </w:rPr>
        <w:t xml:space="preserve"> il progett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o di ricerca intende contribuirvi attraverso </w:t>
      </w:r>
      <w:r w:rsidR="00A13613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>identifica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zione, da un lato,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delle 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 xml:space="preserve">questioni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teoriche 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>maggiormente problematiche e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, dall’altro,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 xml:space="preserve"> delle possibili soluzioni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 anche in termini di 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 xml:space="preserve">basi dottrinali più solide per gli sviluppi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già 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 xml:space="preserve">intervenuti o che possono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ancora intervenire a liv</w:t>
      </w:r>
      <w:r w:rsidR="001A6446" w:rsidRPr="00217B52">
        <w:rPr>
          <w:rFonts w:ascii="Times New Roman" w:hAnsi="Times New Roman" w:cs="Times New Roman"/>
          <w:sz w:val="24"/>
          <w:szCs w:val="24"/>
          <w:lang w:val="it-IT"/>
        </w:rPr>
        <w:t>ello internazionale</w:t>
      </w:r>
      <w:r w:rsidR="00DE5A5F" w:rsidRPr="00217B52">
        <w:rPr>
          <w:rFonts w:ascii="Times New Roman" w:hAnsi="Times New Roman" w:cs="Times New Roman"/>
          <w:sz w:val="24"/>
          <w:szCs w:val="24"/>
          <w:lang w:val="it-IT"/>
        </w:rPr>
        <w:t>. Attraverso lo studio della dottrina, della prassi e del</w:t>
      </w:r>
      <w:r w:rsidR="00217B52" w:rsidRPr="00217B52">
        <w:rPr>
          <w:rFonts w:ascii="Times New Roman" w:hAnsi="Times New Roman" w:cs="Times New Roman"/>
          <w:sz w:val="24"/>
          <w:szCs w:val="24"/>
          <w:lang w:val="it-IT"/>
        </w:rPr>
        <w:t>la giurisprudenza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 xml:space="preserve"> rilevanti, l’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>indagine</w:t>
      </w:r>
      <w:r w:rsidRPr="00EB5E37">
        <w:rPr>
          <w:rFonts w:ascii="Times New Roman" w:hAnsi="Times New Roman" w:cs="Times New Roman"/>
          <w:sz w:val="24"/>
          <w:szCs w:val="24"/>
          <w:lang w:val="it-IT"/>
        </w:rPr>
        <w:t xml:space="preserve"> si 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potrà concentrare anche</w:t>
      </w:r>
      <w:r w:rsidRPr="00EB5E37">
        <w:rPr>
          <w:rFonts w:ascii="Times New Roman" w:hAnsi="Times New Roman" w:cs="Times New Roman"/>
          <w:sz w:val="24"/>
          <w:szCs w:val="24"/>
          <w:lang w:val="it-IT"/>
        </w:rPr>
        <w:t xml:space="preserve"> sull</w:t>
      </w:r>
      <w:r w:rsidR="001A6446">
        <w:rPr>
          <w:rFonts w:ascii="Times New Roman" w:hAnsi="Times New Roman" w:cs="Times New Roman"/>
          <w:sz w:val="24"/>
          <w:szCs w:val="24"/>
          <w:lang w:val="it-IT"/>
        </w:rPr>
        <w:t>’eventuale</w:t>
      </w:r>
      <w:r w:rsidRPr="00EB5E37">
        <w:rPr>
          <w:rFonts w:ascii="Times New Roman" w:hAnsi="Times New Roman" w:cs="Times New Roman"/>
          <w:sz w:val="24"/>
          <w:szCs w:val="24"/>
          <w:lang w:val="it-IT"/>
        </w:rPr>
        <w:t xml:space="preserve"> previsione di nuovi 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 xml:space="preserve">modelli o </w:t>
      </w:r>
      <w:r w:rsidR="00DE5A5F" w:rsidRPr="000F18C1">
        <w:rPr>
          <w:rFonts w:ascii="Times New Roman" w:hAnsi="Times New Roman" w:cs="Times New Roman"/>
          <w:sz w:val="24"/>
          <w:szCs w:val="24"/>
          <w:lang w:val="it-IT"/>
        </w:rPr>
        <w:t>approcci all</w:t>
      </w:r>
      <w:r w:rsidR="001A6446" w:rsidRPr="000F18C1">
        <w:rPr>
          <w:rFonts w:ascii="Times New Roman" w:hAnsi="Times New Roman" w:cs="Times New Roman"/>
          <w:sz w:val="24"/>
          <w:szCs w:val="24"/>
          <w:lang w:val="it-IT"/>
        </w:rPr>
        <w:t>’esercizio dell</w:t>
      </w:r>
      <w:r w:rsidR="00DE5A5F" w:rsidRPr="000F18C1">
        <w:rPr>
          <w:rFonts w:ascii="Times New Roman" w:hAnsi="Times New Roman" w:cs="Times New Roman"/>
          <w:sz w:val="24"/>
          <w:szCs w:val="24"/>
          <w:lang w:val="it-IT"/>
        </w:rPr>
        <w:t xml:space="preserve">a giurisdizione </w:t>
      </w:r>
      <w:r w:rsidR="001A6446" w:rsidRPr="000F18C1">
        <w:rPr>
          <w:rFonts w:ascii="Times New Roman" w:hAnsi="Times New Roman" w:cs="Times New Roman"/>
          <w:sz w:val="24"/>
          <w:szCs w:val="24"/>
          <w:lang w:val="it-IT"/>
        </w:rPr>
        <w:t>quando è in gioco la tutela dei diritti umani</w:t>
      </w:r>
      <w:r w:rsidR="00C2257A" w:rsidRPr="000F18C1">
        <w:rPr>
          <w:rFonts w:ascii="Times New Roman" w:hAnsi="Times New Roman" w:cs="Times New Roman"/>
          <w:sz w:val="24"/>
          <w:szCs w:val="24"/>
          <w:lang w:val="it-IT"/>
        </w:rPr>
        <w:t xml:space="preserve"> in modo</w:t>
      </w:r>
      <w:r w:rsidR="001A6446" w:rsidRPr="000F18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E5A5F" w:rsidRPr="000F18C1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820B81" w:rsidRPr="000F18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2257A" w:rsidRPr="000F18C1">
        <w:rPr>
          <w:rFonts w:ascii="Times New Roman" w:hAnsi="Times New Roman" w:cs="Times New Roman"/>
          <w:sz w:val="24"/>
          <w:szCs w:val="24"/>
          <w:lang w:val="it-IT"/>
        </w:rPr>
        <w:t>l’applicazione degli strume</w:t>
      </w:r>
      <w:r w:rsidR="00675EA8" w:rsidRPr="000F18C1">
        <w:rPr>
          <w:rFonts w:ascii="Times New Roman" w:hAnsi="Times New Roman" w:cs="Times New Roman"/>
          <w:sz w:val="24"/>
          <w:szCs w:val="24"/>
          <w:lang w:val="it-IT"/>
        </w:rPr>
        <w:t>nti internazionali interessati risponda</w:t>
      </w:r>
      <w:r w:rsidR="00DE5A5F" w:rsidRPr="000F18C1">
        <w:rPr>
          <w:rFonts w:ascii="Times New Roman" w:hAnsi="Times New Roman" w:cs="Times New Roman"/>
          <w:sz w:val="24"/>
          <w:szCs w:val="24"/>
          <w:lang w:val="it-IT"/>
        </w:rPr>
        <w:t xml:space="preserve"> meglio a</w:t>
      </w:r>
      <w:r w:rsidRPr="000F18C1">
        <w:rPr>
          <w:rFonts w:ascii="Times New Roman" w:hAnsi="Times New Roman" w:cs="Times New Roman"/>
          <w:sz w:val="24"/>
          <w:szCs w:val="24"/>
          <w:lang w:val="it-IT"/>
        </w:rPr>
        <w:t>lle necessità contemporanee</w:t>
      </w:r>
      <w:r w:rsidR="000F18C1" w:rsidRPr="000F18C1">
        <w:rPr>
          <w:rFonts w:ascii="Times New Roman" w:hAnsi="Times New Roman" w:cs="Times New Roman"/>
          <w:sz w:val="24"/>
          <w:szCs w:val="24"/>
          <w:lang w:val="it-IT"/>
        </w:rPr>
        <w:t xml:space="preserve">, pur </w:t>
      </w:r>
      <w:r w:rsidR="00C2257A" w:rsidRPr="000F18C1">
        <w:rPr>
          <w:rFonts w:ascii="Times New Roman" w:hAnsi="Times New Roman" w:cs="Times New Roman"/>
          <w:sz w:val="24"/>
          <w:szCs w:val="24"/>
          <w:lang w:val="it-IT"/>
        </w:rPr>
        <w:t>tenendo</w:t>
      </w:r>
      <w:r w:rsidR="000F18C1" w:rsidRPr="000F18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2257A" w:rsidRPr="000F18C1">
        <w:rPr>
          <w:rFonts w:ascii="Times New Roman" w:hAnsi="Times New Roman" w:cs="Times New Roman"/>
          <w:sz w:val="24"/>
          <w:szCs w:val="24"/>
          <w:lang w:val="it-IT"/>
        </w:rPr>
        <w:t>conto del</w:t>
      </w:r>
      <w:r w:rsidR="00DE5A5F" w:rsidRPr="000F18C1">
        <w:rPr>
          <w:rFonts w:ascii="Times New Roman" w:hAnsi="Times New Roman" w:cs="Times New Roman"/>
          <w:sz w:val="24"/>
          <w:szCs w:val="24"/>
          <w:lang w:val="it-IT"/>
        </w:rPr>
        <w:t>l’attuale asset</w:t>
      </w:r>
      <w:r w:rsidR="000F18C1" w:rsidRPr="000F18C1">
        <w:rPr>
          <w:rFonts w:ascii="Times New Roman" w:hAnsi="Times New Roman" w:cs="Times New Roman"/>
          <w:sz w:val="24"/>
          <w:szCs w:val="24"/>
          <w:lang w:val="it-IT"/>
        </w:rPr>
        <w:t>to della Comunità internazionale</w:t>
      </w:r>
      <w:r w:rsidR="00C2257A" w:rsidRPr="000F18C1">
        <w:rPr>
          <w:rFonts w:ascii="Times New Roman" w:hAnsi="Times New Roman" w:cs="Times New Roman"/>
          <w:sz w:val="24"/>
          <w:szCs w:val="24"/>
          <w:lang w:val="it-IT"/>
        </w:rPr>
        <w:t xml:space="preserve"> ancora saldamente basata</w:t>
      </w:r>
      <w:r w:rsidR="00DE5A5F" w:rsidRPr="000F18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47FE3" w:rsidRPr="000F18C1">
        <w:rPr>
          <w:rFonts w:ascii="Times New Roman" w:hAnsi="Times New Roman" w:cs="Times New Roman"/>
          <w:sz w:val="24"/>
          <w:szCs w:val="24"/>
          <w:lang w:val="it-IT"/>
        </w:rPr>
        <w:t>sul</w:t>
      </w:r>
      <w:r w:rsidR="00C2257A" w:rsidRPr="000F18C1">
        <w:rPr>
          <w:rFonts w:ascii="Times New Roman" w:hAnsi="Times New Roman" w:cs="Times New Roman"/>
          <w:sz w:val="24"/>
          <w:szCs w:val="24"/>
          <w:lang w:val="it-IT"/>
        </w:rPr>
        <w:t>la sovranità statale.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18CA38E" w14:textId="77777777" w:rsidR="006A4B38" w:rsidRPr="006A4B38" w:rsidRDefault="006A4B38" w:rsidP="006A4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>li obiettivi della ricerca possono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pertanto </w:t>
      </w:r>
      <w:r w:rsidR="00DE5A5F">
        <w:rPr>
          <w:rFonts w:ascii="Times New Roman" w:hAnsi="Times New Roman" w:cs="Times New Roman"/>
          <w:sz w:val="24"/>
          <w:szCs w:val="24"/>
          <w:lang w:val="it-IT"/>
        </w:rPr>
        <w:t>essere riassunti nel modo seguente</w:t>
      </w:r>
      <w:r w:rsidRPr="006A4B38">
        <w:rPr>
          <w:rFonts w:ascii="Times New Roman" w:hAnsi="Times New Roman" w:cs="Times New Roman"/>
          <w:sz w:val="24"/>
          <w:szCs w:val="24"/>
          <w:lang w:val="it-IT"/>
        </w:rPr>
        <w:t xml:space="preserve">:  </w:t>
      </w:r>
    </w:p>
    <w:p w14:paraId="4B6B544E" w14:textId="20D02BC3" w:rsidR="006A4B38" w:rsidRPr="006A4B38" w:rsidRDefault="006A4B38" w:rsidP="006A4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4B38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="00352B59">
        <w:rPr>
          <w:rFonts w:ascii="Times New Roman" w:hAnsi="Times New Roman" w:cs="Times New Roman"/>
          <w:sz w:val="24"/>
          <w:szCs w:val="24"/>
          <w:lang w:val="it-IT"/>
        </w:rPr>
        <w:t xml:space="preserve">esaminare le recenti tendenze in materia di 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 xml:space="preserve">esercizio della </w:t>
      </w:r>
      <w:r w:rsidR="00352B59">
        <w:rPr>
          <w:rFonts w:ascii="Times New Roman" w:hAnsi="Times New Roman" w:cs="Times New Roman"/>
          <w:sz w:val="24"/>
          <w:szCs w:val="24"/>
          <w:lang w:val="it-IT"/>
        </w:rPr>
        <w:t>giurisdizione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 xml:space="preserve">, in particolare </w:t>
      </w:r>
      <w:r w:rsidR="00E47FE3" w:rsidRPr="00E47FE3">
        <w:rPr>
          <w:rFonts w:ascii="Times New Roman" w:hAnsi="Times New Roman" w:cs="Times New Roman"/>
          <w:sz w:val="24"/>
          <w:szCs w:val="24"/>
          <w:lang w:val="it-IT"/>
        </w:rPr>
        <w:t>attraverso lo studio della giurisprudenza internazionale rilevante</w:t>
      </w:r>
      <w:r w:rsidR="00D401CF" w:rsidRPr="00E47FE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 xml:space="preserve"> al fine di i</w:t>
      </w:r>
      <w:r w:rsidR="00125B4F">
        <w:rPr>
          <w:rFonts w:ascii="Times New Roman" w:hAnsi="Times New Roman" w:cs="Times New Roman"/>
          <w:sz w:val="24"/>
          <w:szCs w:val="24"/>
          <w:lang w:val="it-IT"/>
        </w:rPr>
        <w:t>dentificare i problemi aperti con specifico riferimento a</w:t>
      </w:r>
      <w:r w:rsidR="00352B59">
        <w:rPr>
          <w:rFonts w:ascii="Times New Roman" w:hAnsi="Times New Roman" w:cs="Times New Roman"/>
          <w:sz w:val="24"/>
          <w:szCs w:val="24"/>
          <w:lang w:val="it-IT"/>
        </w:rPr>
        <w:t>lla tutela dei diritti umani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F8E0661" w14:textId="77777777" w:rsidR="00125B4F" w:rsidRDefault="006A4B38" w:rsidP="006A4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4B38">
        <w:rPr>
          <w:rFonts w:ascii="Times New Roman" w:hAnsi="Times New Roman" w:cs="Times New Roman"/>
          <w:sz w:val="24"/>
          <w:szCs w:val="24"/>
          <w:lang w:val="it-IT"/>
        </w:rPr>
        <w:t xml:space="preserve">b) </w:t>
      </w:r>
      <w:r w:rsidR="00125B4F">
        <w:rPr>
          <w:rFonts w:ascii="Times New Roman" w:hAnsi="Times New Roman" w:cs="Times New Roman"/>
          <w:sz w:val="24"/>
          <w:szCs w:val="24"/>
          <w:lang w:val="it-IT"/>
        </w:rPr>
        <w:t xml:space="preserve">integrare il relativo dibattito 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 xml:space="preserve">teorico </w:t>
      </w:r>
      <w:r w:rsidR="00125B4F">
        <w:rPr>
          <w:rFonts w:ascii="Times New Roman" w:hAnsi="Times New Roman" w:cs="Times New Roman"/>
          <w:sz w:val="24"/>
          <w:szCs w:val="24"/>
          <w:lang w:val="it-IT"/>
        </w:rPr>
        <w:t>attraverso l’elabor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azione di possibili soluzioni alle questioni aperte</w:t>
      </w:r>
      <w:r w:rsidR="00125B4F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>la valutazio</w:t>
      </w:r>
      <w:r w:rsidR="00125B4F">
        <w:rPr>
          <w:rFonts w:ascii="Times New Roman" w:hAnsi="Times New Roman" w:cs="Times New Roman"/>
          <w:sz w:val="24"/>
          <w:szCs w:val="24"/>
          <w:lang w:val="it-IT"/>
        </w:rPr>
        <w:t xml:space="preserve">ne 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125B4F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loro possibili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 xml:space="preserve"> implicazioni rispetto ai vari</w:t>
      </w:r>
      <w:r w:rsidR="00125B4F">
        <w:rPr>
          <w:rFonts w:ascii="Times New Roman" w:hAnsi="Times New Roman" w:cs="Times New Roman"/>
          <w:sz w:val="24"/>
          <w:szCs w:val="24"/>
          <w:lang w:val="it-IT"/>
        </w:rPr>
        <w:t xml:space="preserve"> interessi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/attori</w:t>
      </w:r>
      <w:r w:rsidR="00125B4F">
        <w:rPr>
          <w:rFonts w:ascii="Times New Roman" w:hAnsi="Times New Roman" w:cs="Times New Roman"/>
          <w:sz w:val="24"/>
          <w:szCs w:val="24"/>
          <w:lang w:val="it-IT"/>
        </w:rPr>
        <w:t xml:space="preserve"> in gioco;</w:t>
      </w:r>
    </w:p>
    <w:p w14:paraId="74CCE2B9" w14:textId="3BFD0432" w:rsidR="006A4B38" w:rsidRPr="006A4B38" w:rsidRDefault="00125B4F" w:rsidP="006A4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c) analizzare le questioni specifiche poste </w:t>
      </w:r>
      <w:r w:rsidR="00C2257A" w:rsidRPr="00E47FE3">
        <w:rPr>
          <w:rFonts w:ascii="Times New Roman" w:hAnsi="Times New Roman" w:cs="Times New Roman"/>
          <w:sz w:val="24"/>
          <w:szCs w:val="24"/>
          <w:lang w:val="it-IT"/>
        </w:rPr>
        <w:t>dall</w:t>
      </w:r>
      <w:r w:rsidR="00E47FE3" w:rsidRPr="00E47FE3">
        <w:rPr>
          <w:rFonts w:ascii="Times New Roman" w:hAnsi="Times New Roman" w:cs="Times New Roman"/>
          <w:sz w:val="24"/>
          <w:szCs w:val="24"/>
          <w:lang w:val="it-IT"/>
        </w:rPr>
        <w:t>’esercizio dell</w:t>
      </w:r>
      <w:r w:rsidR="00C2257A" w:rsidRPr="00E47FE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47FE3">
        <w:rPr>
          <w:rFonts w:ascii="Times New Roman" w:hAnsi="Times New Roman" w:cs="Times New Roman"/>
          <w:sz w:val="24"/>
          <w:szCs w:val="24"/>
          <w:lang w:val="it-IT"/>
        </w:rPr>
        <w:t xml:space="preserve"> giurisdizione extraterritoriale dalla tu</w:t>
      </w:r>
      <w:r w:rsidR="00C2257A" w:rsidRPr="00E47FE3">
        <w:rPr>
          <w:rFonts w:ascii="Times New Roman" w:hAnsi="Times New Roman" w:cs="Times New Roman"/>
          <w:sz w:val="24"/>
          <w:szCs w:val="24"/>
          <w:lang w:val="it-IT"/>
        </w:rPr>
        <w:t>tela dei diritti umani</w:t>
      </w:r>
      <w:r w:rsidR="00E47FE3" w:rsidRPr="00CE385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C2257A" w:rsidRPr="00CE38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401CF" w:rsidRPr="00CE3852">
        <w:rPr>
          <w:rFonts w:ascii="Times New Roman" w:hAnsi="Times New Roman" w:cs="Times New Roman"/>
          <w:sz w:val="24"/>
          <w:szCs w:val="24"/>
          <w:lang w:val="it-IT"/>
        </w:rPr>
        <w:t>sia</w:t>
      </w:r>
      <w:r w:rsidR="00C2257A" w:rsidRPr="00CE3852">
        <w:rPr>
          <w:rFonts w:ascii="Times New Roman" w:hAnsi="Times New Roman" w:cs="Times New Roman"/>
          <w:sz w:val="24"/>
          <w:szCs w:val="24"/>
          <w:lang w:val="it-IT"/>
        </w:rPr>
        <w:t xml:space="preserve"> rispetto</w:t>
      </w:r>
      <w:r w:rsidR="00D401CF" w:rsidRPr="00CE38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E3852">
        <w:rPr>
          <w:rFonts w:ascii="Times New Roman" w:hAnsi="Times New Roman" w:cs="Times New Roman"/>
          <w:sz w:val="24"/>
          <w:szCs w:val="24"/>
          <w:lang w:val="it-IT"/>
        </w:rPr>
        <w:t>ad altri ambiti del diritto internazionale</w:t>
      </w:r>
      <w:r w:rsidR="00E47FE3" w:rsidRPr="00CE3852">
        <w:rPr>
          <w:rFonts w:ascii="Times New Roman" w:hAnsi="Times New Roman" w:cs="Times New Roman"/>
          <w:sz w:val="24"/>
          <w:szCs w:val="24"/>
          <w:lang w:val="it-IT"/>
        </w:rPr>
        <w:t xml:space="preserve"> come la tutela dell’ambiente o il commercio internazionale</w:t>
      </w:r>
      <w:r w:rsidRPr="006A4B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e, ove rilevante, del diritto dell’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 xml:space="preserve">Unione europea, sia 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in considerazione dei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 xml:space="preserve"> settori 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specifici in cui la questione si pone sotto il profilo stesso del</w:t>
      </w:r>
      <w:r w:rsidR="00D401CF">
        <w:rPr>
          <w:rFonts w:ascii="Times New Roman" w:hAnsi="Times New Roman" w:cs="Times New Roman"/>
          <w:sz w:val="24"/>
          <w:szCs w:val="24"/>
          <w:lang w:val="it-IT"/>
        </w:rPr>
        <w:t xml:space="preserve"> diritto i</w:t>
      </w:r>
      <w:r w:rsidR="005802D0">
        <w:rPr>
          <w:rFonts w:ascii="Times New Roman" w:hAnsi="Times New Roman" w:cs="Times New Roman"/>
          <w:sz w:val="24"/>
          <w:szCs w:val="24"/>
          <w:lang w:val="it-IT"/>
        </w:rPr>
        <w:t>nternazionale dei diritti umani.</w:t>
      </w:r>
      <w:r w:rsidR="006A4B38" w:rsidRPr="006A4B38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14:paraId="7322D521" w14:textId="77777777" w:rsidR="006A4B38" w:rsidRPr="006A4B38" w:rsidRDefault="006A4B38" w:rsidP="006A4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4B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A5751FF" w14:textId="77777777" w:rsidR="006A4B38" w:rsidRPr="006A4B38" w:rsidRDefault="006A4B38" w:rsidP="006A4B38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Piano di attività della ricerca</w:t>
      </w:r>
      <w:r w:rsidRPr="006A4B3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</w:t>
      </w:r>
    </w:p>
    <w:p w14:paraId="22F1529E" w14:textId="77777777" w:rsidR="008527A9" w:rsidRDefault="006A4B38" w:rsidP="006A4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ricerca è di tipo teorico. Pertanto, dopo una iniziale fase documentale (0-6 mesi), </w:t>
      </w:r>
      <w:r w:rsidR="008527A9">
        <w:rPr>
          <w:rFonts w:ascii="Times New Roman" w:hAnsi="Times New Roman" w:cs="Times New Roman"/>
          <w:sz w:val="24"/>
          <w:szCs w:val="24"/>
          <w:lang w:val="it-IT"/>
        </w:rPr>
        <w:t xml:space="preserve">il progetto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si svilupperà attraverso l’analisi del materiale raccolto e la successiva elaborazione di (almeno) un contributo </w:t>
      </w:r>
      <w:r w:rsidR="000454DF">
        <w:rPr>
          <w:rFonts w:ascii="Times New Roman" w:hAnsi="Times New Roman" w:cs="Times New Roman"/>
          <w:sz w:val="24"/>
          <w:szCs w:val="24"/>
          <w:lang w:val="it-IT"/>
        </w:rPr>
        <w:t xml:space="preserve">approfondito su uno dei temi 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specifici emerso come di maggiore interesse</w:t>
      </w:r>
      <w:r w:rsidR="008527A9">
        <w:rPr>
          <w:rFonts w:ascii="Times New Roman" w:hAnsi="Times New Roman" w:cs="Times New Roman"/>
          <w:sz w:val="24"/>
          <w:szCs w:val="24"/>
          <w:lang w:val="it-IT"/>
        </w:rPr>
        <w:t xml:space="preserve"> nella fase 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precedente</w:t>
      </w:r>
      <w:r w:rsidR="008527A9">
        <w:rPr>
          <w:rFonts w:ascii="Times New Roman" w:hAnsi="Times New Roman" w:cs="Times New Roman"/>
          <w:sz w:val="24"/>
          <w:szCs w:val="24"/>
          <w:lang w:val="it-IT"/>
        </w:rPr>
        <w:t xml:space="preserve"> (7-12 mesi). I ri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sultati raggiunti saranno</w:t>
      </w:r>
      <w:r w:rsidR="008527A9">
        <w:rPr>
          <w:rFonts w:ascii="Times New Roman" w:hAnsi="Times New Roman" w:cs="Times New Roman"/>
          <w:sz w:val="24"/>
          <w:szCs w:val="24"/>
          <w:lang w:val="it-IT"/>
        </w:rPr>
        <w:t xml:space="preserve"> destinati alla pubblicazione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una </w:t>
      </w:r>
      <w:r w:rsidR="000454DF">
        <w:rPr>
          <w:rFonts w:ascii="Times New Roman" w:hAnsi="Times New Roman" w:cs="Times New Roman"/>
          <w:sz w:val="24"/>
          <w:szCs w:val="24"/>
          <w:lang w:val="it-IT"/>
        </w:rPr>
        <w:t>delle principali riviste scientifiche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settore </w:t>
      </w:r>
      <w:r w:rsidR="000454DF">
        <w:rPr>
          <w:rFonts w:ascii="Times New Roman" w:hAnsi="Times New Roman" w:cs="Times New Roman"/>
          <w:sz w:val="24"/>
          <w:szCs w:val="24"/>
          <w:lang w:val="it-IT"/>
        </w:rPr>
        <w:t>(IUS/13)</w:t>
      </w:r>
      <w:r w:rsidR="008527A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EFB4CF8" w14:textId="124B530F" w:rsidR="006A4B38" w:rsidRPr="00EB5E37" w:rsidRDefault="000454DF" w:rsidP="006A4B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Altre attività previste dura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nte l’intera durata del progetto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ricer</w:t>
      </w:r>
      <w:r w:rsidR="008527A9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 xml:space="preserve"> includono la partecipazione a c</w:t>
      </w:r>
      <w:r>
        <w:rPr>
          <w:rFonts w:ascii="Times New Roman" w:hAnsi="Times New Roman" w:cs="Times New Roman"/>
          <w:sz w:val="24"/>
          <w:szCs w:val="24"/>
          <w:lang w:val="it-IT"/>
        </w:rPr>
        <w:t>onferenze internazionali e/o nazionali rilevanti in materia</w:t>
      </w:r>
      <w:r w:rsidR="00C2257A" w:rsidRPr="00C2257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e agli eventi delle società scientifiche di riferimento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al fine di presentare il </w:t>
      </w:r>
      <w:r w:rsidRPr="000454DF">
        <w:rPr>
          <w:rFonts w:ascii="Times New Roman" w:hAnsi="Times New Roman" w:cs="Times New Roman"/>
          <w:i/>
          <w:sz w:val="24"/>
          <w:szCs w:val="24"/>
          <w:lang w:val="it-IT"/>
        </w:rPr>
        <w:t>work-in-progress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e/o </w:t>
      </w:r>
      <w:r w:rsidR="00C2257A">
        <w:rPr>
          <w:rFonts w:ascii="Times New Roman" w:hAnsi="Times New Roman" w:cs="Times New Roman"/>
          <w:sz w:val="24"/>
          <w:szCs w:val="24"/>
          <w:lang w:val="it-IT"/>
        </w:rPr>
        <w:t>i risultati raggiunti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527A9">
        <w:rPr>
          <w:rFonts w:ascii="Times New Roman" w:hAnsi="Times New Roman" w:cs="Times New Roman"/>
          <w:sz w:val="24"/>
          <w:szCs w:val="24"/>
          <w:lang w:val="it-IT"/>
        </w:rPr>
        <w:t>(0-12 mesi)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6A4B38" w:rsidRPr="00EB5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37"/>
    <w:rsid w:val="000454DF"/>
    <w:rsid w:val="00064336"/>
    <w:rsid w:val="000F18C1"/>
    <w:rsid w:val="00125B4F"/>
    <w:rsid w:val="001A6446"/>
    <w:rsid w:val="001E4B01"/>
    <w:rsid w:val="00217B52"/>
    <w:rsid w:val="002B4942"/>
    <w:rsid w:val="00352B59"/>
    <w:rsid w:val="00355AC6"/>
    <w:rsid w:val="003D6644"/>
    <w:rsid w:val="003E21E6"/>
    <w:rsid w:val="00416D7F"/>
    <w:rsid w:val="00494DDD"/>
    <w:rsid w:val="004E698B"/>
    <w:rsid w:val="004F3595"/>
    <w:rsid w:val="005802D0"/>
    <w:rsid w:val="006629F4"/>
    <w:rsid w:val="00675EA8"/>
    <w:rsid w:val="006A4B38"/>
    <w:rsid w:val="00713E8E"/>
    <w:rsid w:val="00742B02"/>
    <w:rsid w:val="00820B81"/>
    <w:rsid w:val="008527A9"/>
    <w:rsid w:val="008C13CC"/>
    <w:rsid w:val="0094157F"/>
    <w:rsid w:val="00950E10"/>
    <w:rsid w:val="00A13613"/>
    <w:rsid w:val="00AA2508"/>
    <w:rsid w:val="00B045A7"/>
    <w:rsid w:val="00C2257A"/>
    <w:rsid w:val="00CE3852"/>
    <w:rsid w:val="00D401CF"/>
    <w:rsid w:val="00DB7072"/>
    <w:rsid w:val="00DE5A5F"/>
    <w:rsid w:val="00E47FE3"/>
    <w:rsid w:val="00EB5E37"/>
    <w:rsid w:val="00F5693D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CAFF"/>
  <w15:chartTrackingRefBased/>
  <w15:docId w15:val="{1FDF3A08-A663-436E-BD7E-72DB4A55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Balboni</dc:creator>
  <cp:keywords/>
  <dc:description/>
  <cp:lastModifiedBy>Marco Balboni</cp:lastModifiedBy>
  <cp:revision>3</cp:revision>
  <dcterms:created xsi:type="dcterms:W3CDTF">2020-10-06T21:31:00Z</dcterms:created>
  <dcterms:modified xsi:type="dcterms:W3CDTF">2020-10-06T21:32:00Z</dcterms:modified>
</cp:coreProperties>
</file>